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6FF54" w14:textId="77777777" w:rsidR="002B615A" w:rsidRPr="00400F0E" w:rsidRDefault="002B615A" w:rsidP="00400F0E">
      <w:pPr>
        <w:shd w:val="clear" w:color="auto" w:fill="003366"/>
        <w:jc w:val="center"/>
        <w:rPr>
          <w:rFonts w:asciiTheme="minorHAnsi" w:hAnsiTheme="minorHAnsi" w:cstheme="minorHAnsi"/>
          <w:b/>
          <w:bCs/>
          <w:caps/>
          <w:color w:val="FFFFFF"/>
          <w:sz w:val="28"/>
          <w:szCs w:val="28"/>
          <w:lang w:eastAsia="it-IT"/>
        </w:rPr>
      </w:pPr>
      <w:r w:rsidRPr="00400F0E">
        <w:rPr>
          <w:rFonts w:asciiTheme="minorHAnsi" w:hAnsiTheme="minorHAnsi" w:cstheme="minorHAnsi"/>
          <w:b/>
          <w:bCs/>
          <w:caps/>
          <w:color w:val="FFFFFF"/>
          <w:sz w:val="28"/>
          <w:szCs w:val="28"/>
        </w:rPr>
        <w:t>Rinuncia all'eredità</w:t>
      </w:r>
    </w:p>
    <w:p w14:paraId="033DF5B0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Dove</w:t>
      </w:r>
    </w:p>
    <w:p w14:paraId="7B070EF1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Presso il Tribunale di Brescia</w:t>
      </w:r>
      <w:r w:rsidRPr="002B615A">
        <w:rPr>
          <w:rFonts w:asciiTheme="minorHAnsi" w:hAnsiTheme="minorHAnsi" w:cstheme="minorHAnsi"/>
          <w:color w:val="525252"/>
        </w:rPr>
        <w:br/>
        <w:t>Cancelleria Volontaria Giurisdizione</w:t>
      </w:r>
      <w:r w:rsidRPr="002B615A">
        <w:rPr>
          <w:rFonts w:asciiTheme="minorHAnsi" w:hAnsiTheme="minorHAnsi" w:cstheme="minorHAnsi"/>
          <w:color w:val="525252"/>
        </w:rPr>
        <w:br/>
        <w:t>Corpo B | Piano 4 | Ascensore 4-5 | Scala F | Stanza: 58 - 61 – 62 - 63</w:t>
      </w:r>
      <w:r w:rsidRPr="002B615A">
        <w:rPr>
          <w:rFonts w:asciiTheme="minorHAnsi" w:hAnsiTheme="minorHAnsi" w:cstheme="minorHAnsi"/>
          <w:color w:val="525252"/>
        </w:rPr>
        <w:br/>
        <w:t>Tel. 0307672251 – 0307673022 - 0307672298</w:t>
      </w:r>
    </w:p>
    <w:p w14:paraId="58D5219F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Orari di apertura al pubblico: dal lunedì al venerdì 8.30-11.30</w:t>
      </w:r>
    </w:p>
    <w:p w14:paraId="0377BB17" w14:textId="77777777" w:rsidR="002B615A" w:rsidRPr="002B615A" w:rsidRDefault="001C4AF4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530845AD">
          <v:rect id="_x0000_i1025" style="width:481.9pt;height:.5pt" o:hrstd="t" o:hrnoshade="t" o:hr="t" fillcolor="#525252" stroked="f"/>
        </w:pict>
      </w:r>
    </w:p>
    <w:p w14:paraId="23510B2B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A chi</w:t>
      </w:r>
    </w:p>
    <w:p w14:paraId="772631BB" w14:textId="77777777" w:rsidR="002B615A" w:rsidRPr="002B615A" w:rsidRDefault="00400F0E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eastAsia="Times New Roman" w:hAnsiTheme="minorHAnsi" w:cstheme="minorHAnsi"/>
        </w:rPr>
      </w:pPr>
      <w:r w:rsidRPr="002B615A">
        <w:rPr>
          <w:rStyle w:val="Enfasigrassetto"/>
          <w:rFonts w:asciiTheme="minorHAnsi" w:hAnsiTheme="minorHAnsi" w:cstheme="minorHAnsi"/>
          <w:color w:val="525252"/>
        </w:rPr>
        <w:t>e-mail</w:t>
      </w:r>
      <w:r w:rsidR="002B615A" w:rsidRPr="002B615A">
        <w:rPr>
          <w:rStyle w:val="Enfasigrassetto"/>
          <w:rFonts w:asciiTheme="minorHAnsi" w:hAnsiTheme="minorHAnsi" w:cstheme="minorHAnsi"/>
          <w:color w:val="525252"/>
        </w:rPr>
        <w:t>: </w:t>
      </w:r>
      <w:hyperlink r:id="rId5" w:history="1">
        <w:r w:rsidR="002B615A" w:rsidRPr="00400F0E">
          <w:rPr>
            <w:rStyle w:val="Collegamentoipertestuale"/>
            <w:rFonts w:asciiTheme="minorHAnsi" w:hAnsiTheme="minorHAnsi" w:cstheme="minorHAnsi"/>
            <w:color w:val="0070C0"/>
          </w:rPr>
          <w:t>volgiurisdizione.tribunale.brescia@giustizia.it</w:t>
        </w:r>
      </w:hyperlink>
      <w:r w:rsidR="001C4AF4">
        <w:rPr>
          <w:rFonts w:asciiTheme="minorHAnsi" w:eastAsia="Times New Roman" w:hAnsiTheme="minorHAnsi" w:cstheme="minorHAnsi"/>
        </w:rPr>
        <w:pict w14:anchorId="7F65CDCB">
          <v:rect id="_x0000_i1026" style="width:481.9pt;height:.5pt" o:hrstd="t" o:hrnoshade="t" o:hr="t" fillcolor="#525252" stroked="f"/>
        </w:pict>
      </w:r>
    </w:p>
    <w:p w14:paraId="0F4ECD38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Cosa</w:t>
      </w:r>
    </w:p>
    <w:p w14:paraId="18F2933B" w14:textId="77777777" w:rsidR="001C4AF4" w:rsidRPr="00020A2C" w:rsidRDefault="001C4AF4" w:rsidP="001C4AF4">
      <w:pPr>
        <w:spacing w:before="60" w:after="60" w:line="259" w:lineRule="auto"/>
      </w:pPr>
      <w:r w:rsidRPr="00020A2C">
        <w:t>Buongiorno;</w:t>
      </w:r>
    </w:p>
    <w:p w14:paraId="2D06EA7E" w14:textId="77777777" w:rsidR="001C4AF4" w:rsidRPr="00020A2C" w:rsidRDefault="001C4AF4" w:rsidP="001C4AF4">
      <w:pPr>
        <w:spacing w:before="60" w:after="60" w:line="259" w:lineRule="auto"/>
      </w:pPr>
      <w:r w:rsidRPr="00020A2C">
        <w:rPr>
          <w:b/>
          <w:bCs/>
        </w:rPr>
        <w:t>per fissare l’appuntamento</w:t>
      </w:r>
      <w:r w:rsidRPr="00020A2C">
        <w:t xml:space="preserve"> per redigere un atto di </w:t>
      </w:r>
      <w:r w:rsidRPr="00020A2C">
        <w:rPr>
          <w:b/>
          <w:bCs/>
        </w:rPr>
        <w:t>rinuncia all’eredità</w:t>
      </w:r>
      <w:r w:rsidRPr="00020A2C">
        <w:t xml:space="preserve"> è necessario l’invio via mail dei seguenti documenti:</w:t>
      </w:r>
    </w:p>
    <w:p w14:paraId="7D5EB61E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- </w:t>
      </w:r>
      <w:r w:rsidRPr="00020A2C">
        <w:rPr>
          <w:b/>
          <w:bCs/>
        </w:rPr>
        <w:t>certificato di morte</w:t>
      </w:r>
    </w:p>
    <w:p w14:paraId="357D8EA4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- </w:t>
      </w:r>
      <w:r w:rsidRPr="00020A2C">
        <w:rPr>
          <w:b/>
          <w:bCs/>
        </w:rPr>
        <w:t>codice fiscale del defunto</w:t>
      </w:r>
    </w:p>
    <w:p w14:paraId="2CD5F93A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- </w:t>
      </w:r>
      <w:r w:rsidRPr="00020A2C">
        <w:rPr>
          <w:b/>
          <w:bCs/>
        </w:rPr>
        <w:t>autocertificazione dell’ultimo domicilio del defunto</w:t>
      </w:r>
      <w:r w:rsidRPr="00020A2C">
        <w:t xml:space="preserve"> (v. allegato)</w:t>
      </w:r>
    </w:p>
    <w:p w14:paraId="27C70322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- copia del </w:t>
      </w:r>
      <w:r w:rsidRPr="00020A2C">
        <w:rPr>
          <w:b/>
          <w:bCs/>
        </w:rPr>
        <w:t>documento d’identità</w:t>
      </w:r>
      <w:r w:rsidRPr="00020A2C">
        <w:t xml:space="preserve"> e del </w:t>
      </w:r>
      <w:r w:rsidRPr="00020A2C">
        <w:rPr>
          <w:b/>
          <w:bCs/>
        </w:rPr>
        <w:t>codice fiscale</w:t>
      </w:r>
      <w:r w:rsidRPr="00020A2C">
        <w:t xml:space="preserve"> di chi fa la rinuncia</w:t>
      </w:r>
    </w:p>
    <w:p w14:paraId="18CFF9C2" w14:textId="77777777" w:rsidR="001C4AF4" w:rsidRPr="00020A2C" w:rsidRDefault="001C4AF4" w:rsidP="001C4AF4">
      <w:pPr>
        <w:spacing w:before="60" w:after="60" w:line="259" w:lineRule="auto"/>
        <w:rPr>
          <w:b/>
          <w:bCs/>
          <w:u w:val="single"/>
        </w:rPr>
      </w:pPr>
      <w:r w:rsidRPr="00020A2C">
        <w:rPr>
          <w:b/>
          <w:bCs/>
          <w:u w:val="single"/>
        </w:rPr>
        <w:t>Si raccomanda di indicare se le residenze attuali siano differenti da quelle riportate nei documenti di identità.</w:t>
      </w:r>
    </w:p>
    <w:p w14:paraId="7DAD491C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- copia di </w:t>
      </w:r>
      <w:r w:rsidRPr="00020A2C">
        <w:rPr>
          <w:b/>
          <w:bCs/>
        </w:rPr>
        <w:t>eventuale testamento</w:t>
      </w:r>
    </w:p>
    <w:p w14:paraId="7BDABBDE" w14:textId="77777777" w:rsidR="001C4AF4" w:rsidRPr="00020A2C" w:rsidRDefault="001C4AF4" w:rsidP="001C4AF4">
      <w:pPr>
        <w:spacing w:before="60" w:after="60" w:line="259" w:lineRule="auto"/>
        <w:rPr>
          <w:b/>
          <w:bCs/>
        </w:rPr>
      </w:pPr>
      <w:r w:rsidRPr="00020A2C">
        <w:rPr>
          <w:b/>
          <w:bCs/>
        </w:rPr>
        <w:t xml:space="preserve">Nel caso vi siano motivi oggettivi di urgenza, possesso dei beni ereditari o decorrenza termini, è necessario segnalarlo.   </w:t>
      </w:r>
      <w:r w:rsidRPr="00020A2C">
        <w:rPr>
          <w:b/>
          <w:bCs/>
        </w:rPr>
        <w:tab/>
      </w:r>
    </w:p>
    <w:p w14:paraId="116627DE" w14:textId="77777777" w:rsidR="001C4AF4" w:rsidRPr="00020A2C" w:rsidRDefault="001C4AF4" w:rsidP="001C4AF4">
      <w:pPr>
        <w:spacing w:before="60" w:after="60" w:line="259" w:lineRule="auto"/>
      </w:pPr>
      <w:r w:rsidRPr="00020A2C">
        <w:rPr>
          <w:b/>
          <w:bCs/>
        </w:rPr>
        <w:t>Specificare</w:t>
      </w:r>
      <w:r w:rsidRPr="00020A2C">
        <w:t xml:space="preserve">, nel caso di presenza di minori o amministrati, </w:t>
      </w:r>
      <w:r w:rsidRPr="00020A2C">
        <w:rPr>
          <w:b/>
          <w:bCs/>
        </w:rPr>
        <w:t>se l’atto è solo per i minori o amministrati o anche per la persona che li rappresenta</w:t>
      </w:r>
      <w:r w:rsidRPr="00020A2C">
        <w:t xml:space="preserve">. All’appuntamento dovranno essere presenti tutti i rappresentanti. </w:t>
      </w:r>
    </w:p>
    <w:p w14:paraId="171418A3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Tutti questi documenti devono essere inviati per </w:t>
      </w:r>
      <w:proofErr w:type="gramStart"/>
      <w:r w:rsidRPr="00020A2C">
        <w:t>email</w:t>
      </w:r>
      <w:proofErr w:type="gramEnd"/>
      <w:r w:rsidRPr="00020A2C">
        <w:t xml:space="preserve"> </w:t>
      </w:r>
      <w:hyperlink r:id="rId6" w:history="1">
        <w:r w:rsidRPr="00020A2C">
          <w:rPr>
            <w:rStyle w:val="Collegamentoipertestuale"/>
          </w:rPr>
          <w:t>volgiurisdizione.tribunale.brescia@giustizia.it</w:t>
        </w:r>
      </w:hyperlink>
      <w:r w:rsidRPr="00020A2C">
        <w:t xml:space="preserve"> per essere valutati e quindi fissare l’appuntamento.</w:t>
      </w:r>
    </w:p>
    <w:p w14:paraId="7901E666" w14:textId="77777777" w:rsidR="001C4AF4" w:rsidRPr="00020A2C" w:rsidRDefault="001C4AF4" w:rsidP="001C4AF4">
      <w:pPr>
        <w:spacing w:before="60" w:after="60" w:line="259" w:lineRule="auto"/>
      </w:pPr>
    </w:p>
    <w:p w14:paraId="58F0D84E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Il </w:t>
      </w:r>
      <w:r w:rsidRPr="00020A2C">
        <w:rPr>
          <w:b/>
          <w:bCs/>
        </w:rPr>
        <w:t>giorno in cui verrà redatto l’atto</w:t>
      </w:r>
      <w:r w:rsidRPr="00020A2C">
        <w:t xml:space="preserve"> bisogna portare </w:t>
      </w:r>
      <w:r w:rsidRPr="00020A2C">
        <w:rPr>
          <w:b/>
          <w:bCs/>
        </w:rPr>
        <w:t>due marche da bollo da Euro 16.00</w:t>
      </w:r>
      <w:r w:rsidRPr="00020A2C">
        <w:t xml:space="preserve"> e pagamento telematico per diritti di copia (</w:t>
      </w:r>
      <w:r w:rsidRPr="00020A2C">
        <w:rPr>
          <w:b/>
          <w:bCs/>
        </w:rPr>
        <w:t>pagoPA</w:t>
      </w:r>
      <w:r w:rsidRPr="00020A2C">
        <w:t xml:space="preserve">) di </w:t>
      </w:r>
      <w:r w:rsidRPr="00020A2C">
        <w:rPr>
          <w:b/>
          <w:bCs/>
        </w:rPr>
        <w:t xml:space="preserve">Euro 11.80 </w:t>
      </w:r>
      <w:r w:rsidRPr="00020A2C">
        <w:t>(v. istruzioni a seguito).</w:t>
      </w:r>
    </w:p>
    <w:p w14:paraId="2AA70EEA" w14:textId="77777777" w:rsidR="001C4AF4" w:rsidRPr="00020A2C" w:rsidRDefault="001C4AF4" w:rsidP="001C4AF4">
      <w:pPr>
        <w:spacing w:before="60" w:after="60" w:line="259" w:lineRule="auto"/>
      </w:pPr>
      <w:r w:rsidRPr="00020A2C">
        <w:t>Se esiste testamento bisogna depositarne copia conforme.</w:t>
      </w:r>
    </w:p>
    <w:p w14:paraId="65F3F408" w14:textId="77777777" w:rsidR="001C4AF4" w:rsidRPr="00020A2C" w:rsidRDefault="001C4AF4" w:rsidP="001C4AF4">
      <w:pPr>
        <w:spacing w:before="60" w:after="60" w:line="259" w:lineRule="auto"/>
      </w:pPr>
    </w:p>
    <w:p w14:paraId="5AE5CC9E" w14:textId="77777777" w:rsidR="001C4AF4" w:rsidRPr="00020A2C" w:rsidRDefault="001C4AF4" w:rsidP="001C4AF4">
      <w:pPr>
        <w:spacing w:before="60" w:after="60" w:line="259" w:lineRule="auto"/>
      </w:pPr>
      <w:r w:rsidRPr="00020A2C">
        <w:rPr>
          <w:b/>
          <w:bCs/>
        </w:rPr>
        <w:t>Dopo la redazione dell’atto</w:t>
      </w:r>
      <w:r w:rsidRPr="00020A2C">
        <w:t xml:space="preserve"> dovrà essere versata una tassa fissa di Euro 200.00 previo scarico F24 dal sito dell’Agenzia delle Entrate (verrà spiegato come fare).</w:t>
      </w:r>
    </w:p>
    <w:p w14:paraId="3CE7B0F3" w14:textId="77777777" w:rsidR="001C4AF4" w:rsidRPr="00020A2C" w:rsidRDefault="001C4AF4" w:rsidP="001C4AF4">
      <w:pPr>
        <w:spacing w:before="60" w:after="60" w:line="259" w:lineRule="auto"/>
      </w:pPr>
    </w:p>
    <w:p w14:paraId="1F7C352B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Per il </w:t>
      </w:r>
      <w:r w:rsidRPr="00020A2C">
        <w:rPr>
          <w:b/>
          <w:bCs/>
        </w:rPr>
        <w:t>pagoPA</w:t>
      </w:r>
      <w:r w:rsidRPr="00020A2C">
        <w:t xml:space="preserve"> di seguito le indicazioni: link: </w:t>
      </w:r>
      <w:hyperlink r:id="rId7" w:history="1">
        <w:r w:rsidRPr="00020A2C">
          <w:rPr>
            <w:rStyle w:val="Collegamentoipertestuale"/>
          </w:rPr>
          <w:t>https://servizipst.giustizia.it/PST/it/pagopa.wp</w:t>
        </w:r>
      </w:hyperlink>
    </w:p>
    <w:p w14:paraId="7B1072C2" w14:textId="77777777" w:rsidR="001C4AF4" w:rsidRPr="00020A2C" w:rsidRDefault="001C4AF4" w:rsidP="001C4AF4">
      <w:pPr>
        <w:spacing w:before="60" w:after="60" w:line="259" w:lineRule="auto"/>
      </w:pPr>
      <w:r w:rsidRPr="00020A2C">
        <w:t>in fondo alla pagina cliccare su ALTRI PAGAMENTI, nella schermata successiva cliccare su +NUOVO PAGAMENTO, a seguire inserire:</w:t>
      </w:r>
    </w:p>
    <w:p w14:paraId="410F68E6" w14:textId="77777777" w:rsidR="001C4AF4" w:rsidRPr="00020A2C" w:rsidRDefault="001C4AF4" w:rsidP="001C4AF4">
      <w:pPr>
        <w:spacing w:before="60" w:after="60" w:line="259" w:lineRule="auto"/>
      </w:pPr>
      <w:r w:rsidRPr="00020A2C">
        <w:t>Tipologia: diritti di copia</w:t>
      </w:r>
    </w:p>
    <w:p w14:paraId="0738131B" w14:textId="77777777" w:rsidR="001C4AF4" w:rsidRPr="00020A2C" w:rsidRDefault="001C4AF4" w:rsidP="001C4AF4">
      <w:pPr>
        <w:spacing w:before="60" w:after="60" w:line="259" w:lineRule="auto"/>
      </w:pPr>
      <w:r w:rsidRPr="00020A2C">
        <w:t>Distretto: Brescia    Ufficio giudiziario: Tribunale Ordinario – Brescia</w:t>
      </w:r>
    </w:p>
    <w:p w14:paraId="0D41943B" w14:textId="77777777" w:rsidR="001C4AF4" w:rsidRPr="00020A2C" w:rsidRDefault="001C4AF4" w:rsidP="001C4AF4">
      <w:pPr>
        <w:spacing w:before="60" w:after="60" w:line="259" w:lineRule="auto"/>
      </w:pPr>
      <w:r w:rsidRPr="00020A2C">
        <w:t>Nominativo pagatore: quello di chi effettua il pagamento</w:t>
      </w:r>
    </w:p>
    <w:p w14:paraId="27E04F5C" w14:textId="77777777" w:rsidR="001C4AF4" w:rsidRPr="00020A2C" w:rsidRDefault="001C4AF4" w:rsidP="001C4AF4">
      <w:pPr>
        <w:spacing w:before="60" w:after="60" w:line="259" w:lineRule="auto"/>
      </w:pPr>
      <w:r w:rsidRPr="00020A2C">
        <w:t>Codice fiscale: del pagatore</w:t>
      </w:r>
    </w:p>
    <w:p w14:paraId="6351518A" w14:textId="77777777" w:rsidR="001C4AF4" w:rsidRPr="00020A2C" w:rsidRDefault="001C4AF4" w:rsidP="001C4AF4">
      <w:pPr>
        <w:spacing w:before="60" w:after="60" w:line="259" w:lineRule="auto"/>
      </w:pPr>
      <w:r w:rsidRPr="00020A2C">
        <w:t>Non compilare altro fino a dove si deve mettere l’importo 11.80 (usando il punto e non la virgola altrimenti non lo prende)</w:t>
      </w:r>
    </w:p>
    <w:p w14:paraId="41B20229" w14:textId="77777777" w:rsidR="001C4AF4" w:rsidRPr="00020A2C" w:rsidRDefault="001C4AF4" w:rsidP="001C4AF4">
      <w:pPr>
        <w:spacing w:before="60" w:after="60" w:line="259" w:lineRule="auto"/>
      </w:pPr>
      <w:r w:rsidRPr="00020A2C">
        <w:lastRenderedPageBreak/>
        <w:t xml:space="preserve">GENERA AVVISO. Con il </w:t>
      </w:r>
      <w:proofErr w:type="spellStart"/>
      <w:r w:rsidRPr="00020A2C">
        <w:t>qr</w:t>
      </w:r>
      <w:proofErr w:type="spellEnd"/>
      <w:r w:rsidRPr="00020A2C">
        <w:t xml:space="preserve"> code generato si può pagare dall’app di un istituto di credito o recarsi in banca/posta/tabaccaio.</w:t>
      </w:r>
    </w:p>
    <w:p w14:paraId="6509AF5E" w14:textId="77777777" w:rsidR="001C4AF4" w:rsidRPr="00020A2C" w:rsidRDefault="001C4AF4" w:rsidP="001C4AF4">
      <w:pPr>
        <w:spacing w:before="60" w:after="60" w:line="259" w:lineRule="auto"/>
      </w:pPr>
    </w:p>
    <w:p w14:paraId="3F998623" w14:textId="77777777" w:rsidR="001C4AF4" w:rsidRPr="00020A2C" w:rsidRDefault="001C4AF4" w:rsidP="001C4AF4">
      <w:pPr>
        <w:spacing w:before="60" w:after="60" w:line="259" w:lineRule="auto"/>
      </w:pPr>
      <w:r w:rsidRPr="00020A2C">
        <w:rPr>
          <w:b/>
          <w:bCs/>
          <w:u w:val="single"/>
        </w:rPr>
        <w:t>PREGASI INDICARE UN CONTATTO TELEFONICO</w:t>
      </w:r>
      <w:r w:rsidRPr="00020A2C">
        <w:t xml:space="preserve"> al fine di potervi facilmente contattare per eventuali rimodulazioni anticipatorie dell’appuntamento fissato o altro. La chiamata verrà da numero che inizia per 030767…</w:t>
      </w:r>
    </w:p>
    <w:p w14:paraId="7FBBB026" w14:textId="77777777" w:rsidR="001C4AF4" w:rsidRPr="00020A2C" w:rsidRDefault="001C4AF4" w:rsidP="001C4AF4">
      <w:pPr>
        <w:spacing w:before="60" w:after="60" w:line="259" w:lineRule="auto"/>
      </w:pPr>
      <w:r w:rsidRPr="00020A2C">
        <w:rPr>
          <w:b/>
          <w:bCs/>
        </w:rPr>
        <w:t xml:space="preserve">Si ricorda che la rinuncia </w:t>
      </w:r>
      <w:r w:rsidRPr="00020A2C">
        <w:rPr>
          <w:b/>
          <w:bCs/>
          <w:u w:val="single"/>
        </w:rPr>
        <w:t>non può essere effettuata</w:t>
      </w:r>
      <w:r w:rsidRPr="00020A2C">
        <w:rPr>
          <w:b/>
          <w:bCs/>
        </w:rPr>
        <w:t xml:space="preserve"> </w:t>
      </w:r>
      <w:r w:rsidRPr="00020A2C">
        <w:t xml:space="preserve">– e se fatta è inefficace </w:t>
      </w:r>
      <w:proofErr w:type="gramStart"/>
      <w:r w:rsidRPr="00020A2C">
        <w:t xml:space="preserve">- </w:t>
      </w:r>
      <w:r w:rsidRPr="00020A2C">
        <w:rPr>
          <w:b/>
          <w:bCs/>
        </w:rPr>
        <w:t> qualora</w:t>
      </w:r>
      <w:proofErr w:type="gramEnd"/>
      <w:r w:rsidRPr="00020A2C">
        <w:rPr>
          <w:b/>
          <w:bCs/>
        </w:rPr>
        <w:t xml:space="preserve"> l’erede sia stato nel possesso dei beni ereditari per tre mesi dopo il decesso o qualora abbia compiuto altri atti che comportano accettazione tacita dell’eredità.         </w:t>
      </w:r>
    </w:p>
    <w:p w14:paraId="5E618DED" w14:textId="77777777" w:rsidR="001C4AF4" w:rsidRPr="00020A2C" w:rsidRDefault="001C4AF4" w:rsidP="001C4AF4">
      <w:pPr>
        <w:spacing w:before="60" w:after="60" w:line="259" w:lineRule="auto"/>
        <w:rPr>
          <w:b/>
          <w:bCs/>
          <w:u w:val="single"/>
        </w:rPr>
      </w:pPr>
      <w:r w:rsidRPr="00020A2C">
        <w:rPr>
          <w:b/>
          <w:bCs/>
          <w:u w:val="single"/>
        </w:rPr>
        <w:t>Si raccomanda di rispondere alla presente mail e non a quella personale.</w:t>
      </w:r>
    </w:p>
    <w:p w14:paraId="5F8E9B22" w14:textId="77777777" w:rsidR="001C4AF4" w:rsidRPr="00020A2C" w:rsidRDefault="001C4AF4" w:rsidP="001C4AF4">
      <w:pPr>
        <w:spacing w:before="60" w:after="60" w:line="259" w:lineRule="auto"/>
        <w:rPr>
          <w:b/>
          <w:bCs/>
          <w:u w:val="single"/>
        </w:rPr>
      </w:pPr>
    </w:p>
    <w:p w14:paraId="7CE23F9D" w14:textId="77777777" w:rsidR="001C4AF4" w:rsidRPr="00020A2C" w:rsidRDefault="001C4AF4" w:rsidP="001C4AF4">
      <w:pPr>
        <w:spacing w:before="60" w:after="60" w:line="259" w:lineRule="auto"/>
        <w:jc w:val="center"/>
        <w:rPr>
          <w:b/>
          <w:bCs/>
        </w:rPr>
      </w:pPr>
      <w:r w:rsidRPr="00020A2C">
        <w:rPr>
          <w:b/>
          <w:bCs/>
        </w:rPr>
        <w:t>ATTENZIONE</w:t>
      </w:r>
    </w:p>
    <w:p w14:paraId="0EAF6931" w14:textId="77777777" w:rsidR="001C4AF4" w:rsidRPr="00020A2C" w:rsidRDefault="001C4AF4" w:rsidP="001C4AF4">
      <w:pPr>
        <w:spacing w:before="60" w:after="60" w:line="259" w:lineRule="auto"/>
      </w:pPr>
      <w:r w:rsidRPr="00020A2C">
        <w:rPr>
          <w:b/>
          <w:bCs/>
        </w:rPr>
        <w:t>Se vi fossero minori o persone amministrate</w:t>
      </w:r>
      <w:r w:rsidRPr="00020A2C">
        <w:t xml:space="preserve"> bisogna </w:t>
      </w:r>
      <w:r w:rsidRPr="00020A2C">
        <w:rPr>
          <w:b/>
          <w:bCs/>
        </w:rPr>
        <w:t>prima</w:t>
      </w:r>
      <w:r w:rsidRPr="00020A2C">
        <w:t xml:space="preserve"> chiedere l’autorizzazione al Giudice Tutelare </w:t>
      </w:r>
      <w:hyperlink r:id="rId8" w:history="1">
        <w:r w:rsidRPr="00020A2C">
          <w:rPr>
            <w:rStyle w:val="Collegamentoipertestuale"/>
          </w:rPr>
          <w:t>https://tribunale-brescia.giustizia.it/it/volontaria_giurisdizione_1.page</w:t>
        </w:r>
      </w:hyperlink>
      <w:r w:rsidRPr="00020A2C">
        <w:t>.</w:t>
      </w:r>
    </w:p>
    <w:p w14:paraId="7A6339B7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L’autorizzazione si ottiene in seguito ad un ricorso (con </w:t>
      </w:r>
      <w:proofErr w:type="spellStart"/>
      <w:r w:rsidRPr="00020A2C">
        <w:t>pagoPa</w:t>
      </w:r>
      <w:proofErr w:type="spellEnd"/>
      <w:r w:rsidRPr="00020A2C">
        <w:t xml:space="preserve"> di Euro 27,00 diritti di cancelleria) da depositarsi presso la cancelleria del Giudice Tutelare previo appuntamento da prendere sul sito del Tribunale</w:t>
      </w:r>
    </w:p>
    <w:p w14:paraId="4BAA152B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Sul sito </w:t>
      </w:r>
      <w:hyperlink r:id="rId9" w:history="1">
        <w:r w:rsidRPr="00020A2C">
          <w:rPr>
            <w:rStyle w:val="Collegamentoipertestuale"/>
          </w:rPr>
          <w:t>https://tribunale-brescia.giustizia.it/it/homepage.page</w:t>
        </w:r>
      </w:hyperlink>
      <w:r w:rsidRPr="00020A2C">
        <w:t xml:space="preserve"> selezionare, in basso, sezione servizi, “Prenota un appuntamento”, quindi “PRENOTAZIONI ACCESSI PRESSO LE CANCELLERIE DEL TRIBUNALE”.</w:t>
      </w:r>
    </w:p>
    <w:p w14:paraId="56FAFDD8" w14:textId="77777777" w:rsidR="001C4AF4" w:rsidRPr="00020A2C" w:rsidRDefault="001C4AF4" w:rsidP="001C4AF4">
      <w:pPr>
        <w:spacing w:before="60" w:after="60" w:line="259" w:lineRule="auto"/>
      </w:pPr>
      <w:r w:rsidRPr="00020A2C">
        <w:t>Nell’area riservata inserire le proprie credenziali (Codice fiscale e password scelta in sede di registrazione) oppure effettuare la registrazione.</w:t>
      </w:r>
    </w:p>
    <w:p w14:paraId="75E91E88" w14:textId="77777777" w:rsidR="001C4AF4" w:rsidRPr="00020A2C" w:rsidRDefault="001C4AF4" w:rsidP="001C4AF4">
      <w:pPr>
        <w:spacing w:before="60" w:after="60" w:line="259" w:lineRule="auto"/>
      </w:pPr>
      <w:r w:rsidRPr="00020A2C">
        <w:t>Selezionare poi “Prenotazione online di servizi” e scegliere “Cancelleria Giudice tutelare (ADS, TUTELE, MINORI)”, eventualmente selezionare “Attiva” e poi cliccare su “ACCEDI”.</w:t>
      </w:r>
    </w:p>
    <w:p w14:paraId="0B454A29" w14:textId="77777777" w:rsidR="001C4AF4" w:rsidRPr="00020A2C" w:rsidRDefault="001C4AF4" w:rsidP="001C4AF4">
      <w:pPr>
        <w:spacing w:before="60" w:after="60" w:line="259" w:lineRule="auto"/>
      </w:pPr>
      <w:r w:rsidRPr="00020A2C">
        <w:t>Si apre il calendario in cui selezionare il giorno e l’ora in cui si vuole accedere in Tribunale.</w:t>
      </w:r>
    </w:p>
    <w:p w14:paraId="7C3AB905" w14:textId="77777777" w:rsidR="001C4AF4" w:rsidRPr="00020A2C" w:rsidRDefault="001C4AF4" w:rsidP="001C4AF4">
      <w:pPr>
        <w:spacing w:before="60" w:after="60" w:line="259" w:lineRule="auto"/>
      </w:pPr>
      <w:r w:rsidRPr="00020A2C">
        <w:t>Seguire tutte le istruzioni finché il sistema non conferma la prenotazione.</w:t>
      </w:r>
    </w:p>
    <w:p w14:paraId="73D8E282" w14:textId="77777777" w:rsidR="001C4AF4" w:rsidRPr="006F3FAE" w:rsidRDefault="001C4AF4" w:rsidP="001C4AF4">
      <w:pPr>
        <w:spacing w:before="60" w:after="60" w:line="259" w:lineRule="auto"/>
      </w:pPr>
      <w:r w:rsidRPr="006F3FAE">
        <w:t>Ove richiesto si allegherà modello del ricorso 320 CC.</w:t>
      </w:r>
    </w:p>
    <w:p w14:paraId="6276926E" w14:textId="77777777" w:rsidR="001C4AF4" w:rsidRPr="00020A2C" w:rsidRDefault="001C4AF4" w:rsidP="001C4AF4">
      <w:pPr>
        <w:spacing w:before="60" w:after="60" w:line="259" w:lineRule="auto"/>
      </w:pPr>
      <w:r w:rsidRPr="00020A2C">
        <w:t xml:space="preserve">Per info mail </w:t>
      </w:r>
      <w:hyperlink r:id="rId10" w:history="1">
        <w:r w:rsidRPr="00020A2C">
          <w:rPr>
            <w:rStyle w:val="Collegamentoipertestuale"/>
          </w:rPr>
          <w:t>tutelare.tribunale.brescia@giustizia.it</w:t>
        </w:r>
      </w:hyperlink>
      <w:r w:rsidRPr="00020A2C">
        <w:t>.</w:t>
      </w:r>
    </w:p>
    <w:p w14:paraId="4DA079FE" w14:textId="77777777" w:rsidR="00DF3583" w:rsidRPr="002B615A" w:rsidRDefault="00DF3583" w:rsidP="00400F0E">
      <w:pPr>
        <w:jc w:val="both"/>
        <w:rPr>
          <w:rFonts w:asciiTheme="minorHAnsi" w:hAnsiTheme="minorHAnsi" w:cstheme="minorHAnsi"/>
          <w:lang w:eastAsia="it-IT"/>
        </w:rPr>
      </w:pPr>
    </w:p>
    <w:p w14:paraId="77F34C65" w14:textId="77777777" w:rsidR="002B615A" w:rsidRPr="002B615A" w:rsidRDefault="001C4AF4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7F94DDAD">
          <v:rect id="_x0000_i1027" style="width:481.9pt;height:.5pt" o:hrstd="t" o:hrnoshade="t" o:hr="t" fillcolor="#525252" stroked="f"/>
        </w:pict>
      </w:r>
    </w:p>
    <w:p w14:paraId="4BC6A651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Chi</w:t>
      </w:r>
    </w:p>
    <w:p w14:paraId="1EE7535C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Gli eredi, il genitore o il tutore se la rinuncia viene fatta per minori, interdetti e inabilitati: in questo caso è necessaria l’autorizzazione del Giudice tutelare del luogo di residenza del minore o del tutore.</w:t>
      </w:r>
    </w:p>
    <w:p w14:paraId="2B75B369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Termini per la presentazione:</w:t>
      </w:r>
    </w:p>
    <w:p w14:paraId="5D708574" w14:textId="77777777" w:rsidR="002B615A" w:rsidRPr="002B615A" w:rsidRDefault="002B615A" w:rsidP="00400F0E">
      <w:pPr>
        <w:numPr>
          <w:ilvl w:val="0"/>
          <w:numId w:val="2"/>
        </w:numPr>
        <w:shd w:val="clear" w:color="auto" w:fill="FFFFFF"/>
        <w:jc w:val="both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 xml:space="preserve">se si è in possesso di beni ereditari: tre mesi dal decesso (art. 458 </w:t>
      </w:r>
      <w:proofErr w:type="gramStart"/>
      <w:r w:rsidRPr="002B615A">
        <w:rPr>
          <w:rFonts w:asciiTheme="minorHAnsi" w:eastAsia="Times New Roman" w:hAnsiTheme="minorHAnsi" w:cstheme="minorHAnsi"/>
          <w:color w:val="525252"/>
        </w:rPr>
        <w:t>codice civile</w:t>
      </w:r>
      <w:proofErr w:type="gramEnd"/>
      <w:r w:rsidRPr="002B615A">
        <w:rPr>
          <w:rFonts w:asciiTheme="minorHAnsi" w:eastAsia="Times New Roman" w:hAnsiTheme="minorHAnsi" w:cstheme="minorHAnsi"/>
          <w:color w:val="525252"/>
        </w:rPr>
        <w:t>)</w:t>
      </w:r>
    </w:p>
    <w:p w14:paraId="40BCA9D4" w14:textId="77777777" w:rsidR="002B615A" w:rsidRPr="002B615A" w:rsidRDefault="002B615A" w:rsidP="00400F0E">
      <w:pPr>
        <w:numPr>
          <w:ilvl w:val="0"/>
          <w:numId w:val="2"/>
        </w:numPr>
        <w:shd w:val="clear" w:color="auto" w:fill="FFFFFF"/>
        <w:jc w:val="both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se non si è in possesso dei beni ereditari: fino alla prescrizione del diritto (10 anni).</w:t>
      </w:r>
    </w:p>
    <w:p w14:paraId="20CBF911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È opportuno effettuare la rinuncia prima della presentazione della denuncia di successione o comunque prima di dividere l’eredità.</w:t>
      </w:r>
    </w:p>
    <w:p w14:paraId="4C1ECCDA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È possibile presentare una domanda unica di rinuncia per ogni grado di parentela (es. tutti i fratelli insieme). Tutti i rinuncianti però devono comparire personalmente: in caso di impossibilità, può essere conferita procura notarile ad uno dei rinuncianti.</w:t>
      </w:r>
    </w:p>
    <w:p w14:paraId="54A5B291" w14:textId="77777777" w:rsidR="002B615A" w:rsidRPr="002B615A" w:rsidRDefault="002B615A" w:rsidP="00400F0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È inoltre importante che chi intenda rinunciare non abbia disposto cioè venduto o donato nulla di appartenenza del defunto.</w:t>
      </w:r>
    </w:p>
    <w:p w14:paraId="73C049AD" w14:textId="77777777" w:rsidR="002B615A" w:rsidRPr="002B615A" w:rsidRDefault="001C4AF4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0D093CA6">
          <v:rect id="_x0000_i1028" style="width:481.9pt;height:.5pt" o:hrstd="t" o:hrnoshade="t" o:hr="t" fillcolor="#525252" stroked="f"/>
        </w:pict>
      </w:r>
    </w:p>
    <w:p w14:paraId="32D76C5B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Costi</w:t>
      </w:r>
    </w:p>
    <w:p w14:paraId="0D64B84D" w14:textId="77777777" w:rsidR="002B615A" w:rsidRPr="002B615A" w:rsidRDefault="002B615A" w:rsidP="00400F0E">
      <w:pPr>
        <w:numPr>
          <w:ilvl w:val="0"/>
          <w:numId w:val="3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>2 marche da € 16,00 per atti giudiziari</w:t>
      </w:r>
    </w:p>
    <w:p w14:paraId="6BFF2242" w14:textId="77777777" w:rsidR="002B615A" w:rsidRPr="002B615A" w:rsidRDefault="002B615A" w:rsidP="00400F0E">
      <w:pPr>
        <w:numPr>
          <w:ilvl w:val="0"/>
          <w:numId w:val="3"/>
        </w:numPr>
        <w:shd w:val="clear" w:color="auto" w:fill="FFFFFF"/>
        <w:rPr>
          <w:rFonts w:asciiTheme="minorHAnsi" w:eastAsia="Times New Roman" w:hAnsiTheme="minorHAnsi" w:cstheme="minorHAnsi"/>
          <w:color w:val="525252"/>
        </w:rPr>
      </w:pPr>
      <w:r w:rsidRPr="002B615A">
        <w:rPr>
          <w:rFonts w:asciiTheme="minorHAnsi" w:eastAsia="Times New Roman" w:hAnsiTheme="minorHAnsi" w:cstheme="minorHAnsi"/>
          <w:color w:val="525252"/>
        </w:rPr>
        <w:t xml:space="preserve">€ 200,00 per il pagamento dell’imposta di registrazione, da effettuarsi con versamento bancario (fax simile modulo F24 in cancelleria). La ricevuta - senza la quale la rinuncia non è valida - dovrà </w:t>
      </w:r>
      <w:r w:rsidRPr="002B615A">
        <w:rPr>
          <w:rFonts w:asciiTheme="minorHAnsi" w:eastAsia="Times New Roman" w:hAnsiTheme="minorHAnsi" w:cstheme="minorHAnsi"/>
          <w:color w:val="525252"/>
        </w:rPr>
        <w:lastRenderedPageBreak/>
        <w:t>essere consegnata al locale ufficio dell’Agenzia delle Entrate dopo la registrazione dell'atto. La nota di registrazione va riportata in Tribunale per il rilascio della copia conforme dell’atto.</w:t>
      </w:r>
    </w:p>
    <w:p w14:paraId="35D23856" w14:textId="77777777" w:rsidR="002B615A" w:rsidRPr="002B615A" w:rsidRDefault="001C4AF4" w:rsidP="00400F0E">
      <w:pPr>
        <w:rPr>
          <w:rFonts w:asciiTheme="minorHAnsi" w:eastAsia="Times New Roman" w:hAnsiTheme="minorHAnsi" w:cstheme="minorHAnsi"/>
        </w:rPr>
      </w:pPr>
      <w:r>
        <w:rPr>
          <w:rFonts w:asciiTheme="minorHAnsi" w:eastAsia="Times New Roman" w:hAnsiTheme="minorHAnsi" w:cstheme="minorHAnsi"/>
        </w:rPr>
        <w:pict w14:anchorId="36685717">
          <v:rect id="_x0000_i1029" style="width:481.9pt;height:.5pt" o:hrstd="t" o:hrnoshade="t" o:hr="t" fillcolor="#525252" stroked="f"/>
        </w:pict>
      </w:r>
    </w:p>
    <w:p w14:paraId="5CC8068B" w14:textId="77777777" w:rsidR="002B615A" w:rsidRPr="002B615A" w:rsidRDefault="002B615A" w:rsidP="00400F0E">
      <w:pPr>
        <w:pStyle w:val="Titolo4"/>
        <w:shd w:val="clear" w:color="auto" w:fill="FFFFFF"/>
        <w:spacing w:before="0" w:beforeAutospacing="0" w:after="0" w:afterAutospacing="0"/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</w:pPr>
      <w:r w:rsidRPr="002B615A">
        <w:rPr>
          <w:rFonts w:asciiTheme="minorHAnsi" w:eastAsia="Times New Roman" w:hAnsiTheme="minorHAnsi" w:cstheme="minorHAnsi"/>
          <w:caps/>
          <w:color w:val="003366"/>
          <w:sz w:val="22"/>
          <w:szCs w:val="22"/>
        </w:rPr>
        <w:t>Norme</w:t>
      </w:r>
    </w:p>
    <w:p w14:paraId="00AFF165" w14:textId="77777777" w:rsidR="002B615A" w:rsidRPr="002B615A" w:rsidRDefault="002B615A" w:rsidP="00400F0E">
      <w:pPr>
        <w:shd w:val="clear" w:color="auto" w:fill="FFFFFF"/>
        <w:rPr>
          <w:rFonts w:asciiTheme="minorHAnsi" w:hAnsiTheme="minorHAnsi" w:cstheme="minorHAnsi"/>
          <w:color w:val="525252"/>
        </w:rPr>
      </w:pPr>
      <w:r w:rsidRPr="002B615A">
        <w:rPr>
          <w:rFonts w:asciiTheme="minorHAnsi" w:hAnsiTheme="minorHAnsi" w:cstheme="minorHAnsi"/>
          <w:color w:val="525252"/>
        </w:rPr>
        <w:t>Artt. 519 - 527 c.c.</w:t>
      </w:r>
    </w:p>
    <w:p w14:paraId="78CC5C92" w14:textId="77777777" w:rsidR="005B491C" w:rsidRPr="002B615A" w:rsidRDefault="005B491C" w:rsidP="00400F0E">
      <w:pPr>
        <w:rPr>
          <w:rFonts w:asciiTheme="minorHAnsi" w:hAnsiTheme="minorHAnsi" w:cstheme="minorHAnsi"/>
        </w:rPr>
      </w:pPr>
    </w:p>
    <w:sectPr w:rsidR="005B491C" w:rsidRPr="002B61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1E4586"/>
    <w:multiLevelType w:val="multilevel"/>
    <w:tmpl w:val="D2024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E001E2"/>
    <w:multiLevelType w:val="multilevel"/>
    <w:tmpl w:val="B32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577FC7"/>
    <w:multiLevelType w:val="multilevel"/>
    <w:tmpl w:val="8FCC0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2706FB"/>
    <w:multiLevelType w:val="multilevel"/>
    <w:tmpl w:val="DF3A4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4550838">
    <w:abstractNumId w:val="2"/>
  </w:num>
  <w:num w:numId="2" w16cid:durableId="1000810086">
    <w:abstractNumId w:val="0"/>
  </w:num>
  <w:num w:numId="3" w16cid:durableId="1058362243">
    <w:abstractNumId w:val="3"/>
  </w:num>
  <w:num w:numId="4" w16cid:durableId="12041007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3B1"/>
    <w:rsid w:val="001C4AF4"/>
    <w:rsid w:val="002B615A"/>
    <w:rsid w:val="00381B70"/>
    <w:rsid w:val="00400F0E"/>
    <w:rsid w:val="005963B1"/>
    <w:rsid w:val="005B491C"/>
    <w:rsid w:val="007D474B"/>
    <w:rsid w:val="00DF3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2632622E"/>
  <w15:chartTrackingRefBased/>
  <w15:docId w15:val="{33F4A32B-F367-48A1-B0AB-2A51FE4D8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B615A"/>
    <w:pPr>
      <w:spacing w:after="0" w:line="240" w:lineRule="auto"/>
    </w:pPr>
    <w:rPr>
      <w:rFonts w:ascii="Calibri" w:hAnsi="Calibri" w:cs="Calibri"/>
    </w:rPr>
  </w:style>
  <w:style w:type="paragraph" w:styleId="Titolo4">
    <w:name w:val="heading 4"/>
    <w:basedOn w:val="Normale"/>
    <w:link w:val="Titolo4Carattere"/>
    <w:uiPriority w:val="9"/>
    <w:semiHidden/>
    <w:unhideWhenUsed/>
    <w:qFormat/>
    <w:rsid w:val="002B615A"/>
    <w:pPr>
      <w:spacing w:before="100" w:beforeAutospacing="1" w:after="100" w:afterAutospacing="1"/>
      <w:outlineLvl w:val="3"/>
    </w:pPr>
    <w:rPr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B615A"/>
    <w:rPr>
      <w:rFonts w:ascii="Calibri" w:hAnsi="Calibri" w:cs="Calibri"/>
      <w:b/>
      <w:bCs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2B615A"/>
    <w:rPr>
      <w:color w:val="0563C1"/>
      <w:u w:val="single"/>
    </w:rPr>
  </w:style>
  <w:style w:type="paragraph" w:styleId="NormaleWeb">
    <w:name w:val="Normal (Web)"/>
    <w:basedOn w:val="Normale"/>
    <w:uiPriority w:val="99"/>
    <w:unhideWhenUsed/>
    <w:rsid w:val="002B615A"/>
    <w:pPr>
      <w:spacing w:before="100" w:beforeAutospacing="1" w:after="100" w:afterAutospacing="1"/>
    </w:pPr>
    <w:rPr>
      <w:lang w:eastAsia="it-IT"/>
    </w:rPr>
  </w:style>
  <w:style w:type="character" w:styleId="Enfasigrassetto">
    <w:name w:val="Strong"/>
    <w:basedOn w:val="Carpredefinitoparagrafo"/>
    <w:uiPriority w:val="22"/>
    <w:qFormat/>
    <w:rsid w:val="002B615A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2B615A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DF3583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DF35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61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bunale-brescia.giustizia.it/it/volontaria_giurisdizione_1.pag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ervizipst.giustizia.it/PST/it/pagopa.w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olgiurisdizione.tribunale.brescia@giustizia.it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volgiurisdizione.tribunale.brescia@giustizia.it" TargetMode="External"/><Relationship Id="rId10" Type="http://schemas.openxmlformats.org/officeDocument/2006/relationships/hyperlink" Target="mailto:tutelare.tribunale.brescia@giustizi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ribunale-brescia.giustizia.it/it/homepage.pag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892</Words>
  <Characters>5089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Sandro Cipriano</dc:creator>
  <cp:keywords/>
  <dc:description/>
  <cp:lastModifiedBy>Sandro Cipriano</cp:lastModifiedBy>
  <cp:revision>4</cp:revision>
  <dcterms:created xsi:type="dcterms:W3CDTF">2025-01-10T10:52:00Z</dcterms:created>
  <dcterms:modified xsi:type="dcterms:W3CDTF">2025-09-10T08:58:00Z</dcterms:modified>
</cp:coreProperties>
</file>